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C2" w:rsidRDefault="00426E83" w:rsidP="00FF5FC2">
      <w:r>
        <w:rPr>
          <w:b/>
          <w:i/>
          <w:color w:val="000000" w:themeColor="text1"/>
        </w:rPr>
        <w:br/>
      </w:r>
      <w:r w:rsidR="00FF5FC2" w:rsidRPr="00FF5FC2">
        <w:rPr>
          <w:b/>
          <w:i/>
          <w:color w:val="000000" w:themeColor="text1"/>
        </w:rPr>
        <w:t>Reader 1:</w:t>
      </w:r>
      <w:r w:rsidR="00FF5FC2" w:rsidRPr="00FF5FC2">
        <w:rPr>
          <w:color w:val="000000" w:themeColor="text1"/>
        </w:rPr>
        <w:t xml:space="preserve">   </w:t>
      </w:r>
      <w:r w:rsidR="00FF5FC2">
        <w:t>A Reading from the Holy Gospel according to Luke (Luke 21:25-28, 34-36)</w:t>
      </w:r>
    </w:p>
    <w:p w:rsidR="00FF5FC2" w:rsidRPr="00FF5FC2" w:rsidRDefault="00FF5FC2" w:rsidP="00A45D5C">
      <w:pPr>
        <w:rPr>
          <w:b/>
        </w:rPr>
      </w:pPr>
      <w:r>
        <w:t>Jesus said to his disciples: “There will be sign</w:t>
      </w:r>
      <w:r w:rsidR="00F44FF5">
        <w:t>s in the sun and moon and stars,</w:t>
      </w:r>
      <w:r>
        <w:t xml:space="preserve"> on earth nations in agony, bewildered by the clamour of the ocean and its waves; </w:t>
      </w:r>
      <w:r w:rsidR="00BE2249">
        <w:t xml:space="preserve">  </w:t>
      </w:r>
      <w:r>
        <w:t xml:space="preserve">people dying of fear as they </w:t>
      </w:r>
      <w:proofErr w:type="gramStart"/>
      <w:r>
        <w:t>await</w:t>
      </w:r>
      <w:proofErr w:type="gramEnd"/>
      <w:r>
        <w:t xml:space="preserve"> what menaces the world, for the powers of heaven will be shaken. </w:t>
      </w:r>
      <w:r w:rsidR="00037E37">
        <w:t xml:space="preserve">  </w:t>
      </w:r>
      <w:r>
        <w:t xml:space="preserve">And then they will see the Son of Man coming in a cloud with power and great glory. </w:t>
      </w:r>
      <w:r w:rsidR="00037E37">
        <w:t xml:space="preserve">  </w:t>
      </w:r>
      <w:r>
        <w:t>When these things begin to take place, stand erect, hold your heads high, because your liberation is near at hand.”</w:t>
      </w:r>
      <w:r>
        <w:br/>
        <w:t xml:space="preserve">“Watch yourselves, or your hearts will be coarsened with debauchery and drunkenness and the cares of life, and that day will be sprung on you suddenly, like a trap. </w:t>
      </w:r>
      <w:r w:rsidR="00037E37">
        <w:t xml:space="preserve">  </w:t>
      </w:r>
      <w:r>
        <w:t xml:space="preserve">For it will come down on every living person on the face of the earth. </w:t>
      </w:r>
      <w:r w:rsidR="00037E37">
        <w:t xml:space="preserve">  </w:t>
      </w:r>
      <w:r>
        <w:t>Stay awake, praying at all times for the strength to survive, all that is going to happen, and to stand with confidence before the Son of Man.”</w:t>
      </w:r>
      <w:r>
        <w:br/>
      </w:r>
      <w:proofErr w:type="gramStart"/>
      <w:r>
        <w:t>The Gospel of the Lord.</w:t>
      </w:r>
      <w:proofErr w:type="gramEnd"/>
      <w:r w:rsidR="00A45D5C">
        <w:br/>
      </w:r>
      <w:r w:rsidR="00A45D5C">
        <w:rPr>
          <w:b/>
          <w:color w:val="FF0000"/>
        </w:rPr>
        <w:t xml:space="preserve">                                                                                        </w:t>
      </w:r>
      <w:r w:rsidRPr="00FF5FC2">
        <w:rPr>
          <w:b/>
          <w:color w:val="FF0000"/>
        </w:rPr>
        <w:t>Silence</w:t>
      </w:r>
    </w:p>
    <w:p w:rsidR="00FF5FC2" w:rsidRDefault="00FF5FC2" w:rsidP="00FF5FC2">
      <w:r w:rsidRPr="00FF5FC2">
        <w:rPr>
          <w:b/>
          <w:i/>
        </w:rPr>
        <w:t>Leader:</w:t>
      </w:r>
      <w:r>
        <w:t xml:space="preserve">  Let us read the Gospel passage aloud together.</w:t>
      </w:r>
    </w:p>
    <w:p w:rsidR="006546E9" w:rsidRPr="00FF5FC2" w:rsidRDefault="00FF5FC2" w:rsidP="00A45D5C">
      <w:pPr>
        <w:rPr>
          <w:b/>
          <w:color w:val="FF0000"/>
        </w:rPr>
      </w:pPr>
      <w:r w:rsidRPr="00FF5FC2">
        <w:rPr>
          <w:b/>
          <w:i/>
        </w:rPr>
        <w:t>Everyone:</w:t>
      </w:r>
      <w:r>
        <w:t xml:space="preserve">  A Reading from the Holy Gospel ….</w:t>
      </w:r>
      <w:r w:rsidR="00A45D5C">
        <w:br/>
        <w:t xml:space="preserve">                                                                                         </w:t>
      </w:r>
      <w:r w:rsidRPr="00FF5FC2">
        <w:rPr>
          <w:b/>
          <w:color w:val="FF0000"/>
        </w:rPr>
        <w:t>Silence</w:t>
      </w:r>
    </w:p>
    <w:p w:rsidR="00FF5FC2" w:rsidRDefault="00FF5FC2" w:rsidP="00FF5FC2">
      <w:r w:rsidRPr="00FF5FC2">
        <w:rPr>
          <w:b/>
          <w:i/>
        </w:rPr>
        <w:t>Leader:</w:t>
      </w:r>
      <w:r>
        <w:t xml:space="preserve">  Let us listen to a short reflection on this Gospel passage.</w:t>
      </w:r>
    </w:p>
    <w:p w:rsidR="00FF5FC2" w:rsidRDefault="00FF5FC2" w:rsidP="00FF5FC2">
      <w:r w:rsidRPr="00FF5FC2">
        <w:rPr>
          <w:b/>
          <w:i/>
        </w:rPr>
        <w:t>Reader 2:</w:t>
      </w:r>
      <w:r>
        <w:t xml:space="preserve">  Reflection on the Gospel</w:t>
      </w:r>
    </w:p>
    <w:p w:rsidR="005A5DAD" w:rsidRDefault="00891736" w:rsidP="00D84CB6">
      <w:r>
        <w:t>M</w:t>
      </w:r>
      <w:r w:rsidR="00F44FF5">
        <w:t>any of us</w:t>
      </w:r>
      <w:r w:rsidR="00BE2249">
        <w:t xml:space="preserve"> know some degree </w:t>
      </w:r>
      <w:proofErr w:type="gramStart"/>
      <w:r w:rsidR="00BE2249">
        <w:t xml:space="preserve">of  </w:t>
      </w:r>
      <w:proofErr w:type="spellStart"/>
      <w:r w:rsidR="00EC12D1">
        <w:t>wound</w:t>
      </w:r>
      <w:r w:rsidR="00BE2249">
        <w:t>edness</w:t>
      </w:r>
      <w:proofErr w:type="spellEnd"/>
      <w:proofErr w:type="gramEnd"/>
      <w:r w:rsidR="00F44FF5">
        <w:t xml:space="preserve"> and </w:t>
      </w:r>
      <w:r w:rsidR="00BE2249">
        <w:t xml:space="preserve">easily </w:t>
      </w:r>
      <w:r w:rsidR="00456B7E">
        <w:t xml:space="preserve">empathise with </w:t>
      </w:r>
      <w:r w:rsidR="00EC12D1">
        <w:t>person</w:t>
      </w:r>
      <w:r w:rsidR="001D6220">
        <w:t xml:space="preserve">s and communities </w:t>
      </w:r>
      <w:r w:rsidR="00F44FF5">
        <w:t xml:space="preserve">adversely </w:t>
      </w:r>
      <w:r w:rsidR="00D84CB6">
        <w:t>a</w:t>
      </w:r>
      <w:r w:rsidR="001D6220">
        <w:t>ffected by</w:t>
      </w:r>
      <w:r w:rsidR="00BE2249">
        <w:t xml:space="preserve"> very </w:t>
      </w:r>
      <w:r w:rsidR="00F44FF5">
        <w:t>trauma</w:t>
      </w:r>
      <w:r w:rsidR="00D84CB6">
        <w:t>tic experience</w:t>
      </w:r>
      <w:r w:rsidR="001D6220">
        <w:t>s</w:t>
      </w:r>
      <w:r w:rsidR="00F44FF5">
        <w:t xml:space="preserve">.   </w:t>
      </w:r>
      <w:r w:rsidR="00BE2249">
        <w:t>Our</w:t>
      </w:r>
      <w:r w:rsidR="001D6220">
        <w:t xml:space="preserve"> natural tendency </w:t>
      </w:r>
      <w:r w:rsidR="00BE2249">
        <w:t xml:space="preserve">is </w:t>
      </w:r>
      <w:r w:rsidR="001D6220">
        <w:t xml:space="preserve">to be sympathetic to </w:t>
      </w:r>
      <w:r w:rsidR="00BE2249">
        <w:t xml:space="preserve">all who </w:t>
      </w:r>
      <w:r w:rsidR="00D973AF">
        <w:t xml:space="preserve"> </w:t>
      </w:r>
      <w:r w:rsidR="00F44FF5">
        <w:t xml:space="preserve"> </w:t>
      </w:r>
      <w:r w:rsidR="00D973AF">
        <w:t>encounter</w:t>
      </w:r>
      <w:r w:rsidR="00A45D5C">
        <w:t xml:space="preserve"> a</w:t>
      </w:r>
      <w:r w:rsidR="00D84CB6">
        <w:t xml:space="preserve"> </w:t>
      </w:r>
      <w:r w:rsidR="00F44FF5">
        <w:t xml:space="preserve">seismic </w:t>
      </w:r>
      <w:r w:rsidR="00F44FF5" w:rsidRPr="00C43D0F">
        <w:t>shaking of</w:t>
      </w:r>
      <w:r w:rsidR="00F44FF5" w:rsidRPr="001A2388">
        <w:rPr>
          <w:i/>
        </w:rPr>
        <w:t xml:space="preserve"> the powers of heaven</w:t>
      </w:r>
      <w:r w:rsidR="00F44FF5">
        <w:t xml:space="preserve"> in their lives.  </w:t>
      </w:r>
      <w:r w:rsidR="00A45CF8">
        <w:br/>
      </w:r>
      <w:r w:rsidR="00A45D5C">
        <w:t>When something</w:t>
      </w:r>
      <w:r w:rsidR="00D973AF">
        <w:t xml:space="preserve"> of this magnitude</w:t>
      </w:r>
      <w:r w:rsidR="00A45D5C">
        <w:t xml:space="preserve"> </w:t>
      </w:r>
      <w:r w:rsidR="00D61A0B">
        <w:t>happens</w:t>
      </w:r>
      <w:r w:rsidR="001D6220">
        <w:t>, be it though abuse, war, death, illness etc.</w:t>
      </w:r>
      <w:proofErr w:type="gramStart"/>
      <w:r w:rsidR="001D6220">
        <w:t xml:space="preserve">, </w:t>
      </w:r>
      <w:r w:rsidR="00D61A0B">
        <w:t xml:space="preserve"> it</w:t>
      </w:r>
      <w:proofErr w:type="gramEnd"/>
      <w:r w:rsidR="00D61A0B">
        <w:t xml:space="preserve"> </w:t>
      </w:r>
      <w:r w:rsidR="00A45D5C">
        <w:t>t</w:t>
      </w:r>
      <w:r w:rsidR="00D61A0B">
        <w:t>akes t</w:t>
      </w:r>
      <w:r w:rsidR="001D6220">
        <w:t xml:space="preserve">ime to pick up the pieces.  This gospel passage is good news in that it reminds us that God also seeks to help, </w:t>
      </w:r>
      <w:r w:rsidR="00D61A0B">
        <w:t xml:space="preserve">as suggested by the </w:t>
      </w:r>
      <w:proofErr w:type="gramStart"/>
      <w:r w:rsidR="00D61A0B">
        <w:t>line</w:t>
      </w:r>
      <w:r w:rsidR="00D973AF">
        <w:t xml:space="preserve"> </w:t>
      </w:r>
      <w:r w:rsidR="00D5150D">
        <w:t xml:space="preserve"> “</w:t>
      </w:r>
      <w:proofErr w:type="gramEnd"/>
      <w:r w:rsidR="00296582" w:rsidRPr="00D5150D">
        <w:rPr>
          <w:i/>
        </w:rPr>
        <w:t>And then they will see the Son of Man coming in a cloud with power and great glory</w:t>
      </w:r>
      <w:r w:rsidR="00344BAB">
        <w:rPr>
          <w:i/>
        </w:rPr>
        <w:t>… for your liberation is near at hand</w:t>
      </w:r>
      <w:r w:rsidR="00D5150D">
        <w:t>”</w:t>
      </w:r>
      <w:r w:rsidR="001D6220">
        <w:t xml:space="preserve">. </w:t>
      </w:r>
      <w:r w:rsidR="00D61A0B">
        <w:br/>
      </w:r>
      <w:r w:rsidR="00A45CF8">
        <w:t xml:space="preserve">Present day realities, however, frequently remind us of how slow the work of recovery, restoration and healing can be.  </w:t>
      </w:r>
      <w:r>
        <w:t>Think for a moment of</w:t>
      </w:r>
      <w:r w:rsidR="00BE2249">
        <w:t xml:space="preserve"> the people of Haiti or o</w:t>
      </w:r>
      <w:r w:rsidR="001B76E9">
        <w:t xml:space="preserve">f </w:t>
      </w:r>
      <w:r w:rsidR="00BE2249">
        <w:t>victims of human atrocities</w:t>
      </w:r>
      <w:r>
        <w:t>.</w:t>
      </w:r>
      <w:r w:rsidR="001B76E9">
        <w:t xml:space="preserve">  </w:t>
      </w:r>
      <w:r>
        <w:t>Such signs, Christ sugges</w:t>
      </w:r>
      <w:r w:rsidR="00456B7E">
        <w:t>ts, ought</w:t>
      </w:r>
      <w:r w:rsidR="001D6220">
        <w:t xml:space="preserve"> in the first instance</w:t>
      </w:r>
      <w:r w:rsidR="00456B7E">
        <w:t xml:space="preserve"> to lead</w:t>
      </w:r>
      <w:r>
        <w:t xml:space="preserve"> us to prayer.  </w:t>
      </w:r>
      <w:r w:rsidR="00456B7E">
        <w:t xml:space="preserve">Why?  </w:t>
      </w:r>
      <w:proofErr w:type="gramStart"/>
      <w:r w:rsidR="001D6220">
        <w:t>Because</w:t>
      </w:r>
      <w:r w:rsidR="005A5DAD">
        <w:t xml:space="preserve"> it </w:t>
      </w:r>
      <w:r w:rsidR="00BE2249">
        <w:t xml:space="preserve">is through prayer that we </w:t>
      </w:r>
      <w:r w:rsidR="005A5DAD">
        <w:t xml:space="preserve">receive the graces necessary to prevent the </w:t>
      </w:r>
      <w:r w:rsidR="00456B7E">
        <w:t>coarsening of our hearts</w:t>
      </w:r>
      <w:r w:rsidR="005A5DAD">
        <w:t xml:space="preserve"> </w:t>
      </w:r>
      <w:r w:rsidR="00BE2249">
        <w:t>in the face of hardship.</w:t>
      </w:r>
      <w:proofErr w:type="gramEnd"/>
      <w:r w:rsidR="00BE2249">
        <w:t xml:space="preserve">  Grace, to quote St. T</w:t>
      </w:r>
      <w:r w:rsidR="001B76E9">
        <w:t>homas Aquinas, builds on nature,</w:t>
      </w:r>
      <w:bookmarkStart w:id="0" w:name="_GoBack"/>
      <w:bookmarkEnd w:id="0"/>
      <w:r w:rsidR="00BE2249">
        <w:t xml:space="preserve"> </w:t>
      </w:r>
      <w:r w:rsidR="001B76E9">
        <w:t>empowering us to be true instruments of the Holy Spirit in our broken messed-up world and allowing us “</w:t>
      </w:r>
      <w:r w:rsidR="001B76E9" w:rsidRPr="001B76E9">
        <w:rPr>
          <w:i/>
        </w:rPr>
        <w:t>stand with confidence before the Son of Man</w:t>
      </w:r>
      <w:r w:rsidR="001B76E9">
        <w:t>”.</w:t>
      </w:r>
    </w:p>
    <w:p w:rsidR="00FF5FC2" w:rsidRPr="00A45CF8" w:rsidRDefault="00D84CB6" w:rsidP="00D84CB6">
      <w:r>
        <w:t xml:space="preserve">                                                                                          </w:t>
      </w:r>
      <w:r w:rsidR="00FF5FC2" w:rsidRPr="00FF5FC2">
        <w:rPr>
          <w:b/>
          <w:color w:val="FF0000"/>
        </w:rPr>
        <w:t>Silence</w:t>
      </w:r>
    </w:p>
    <w:p w:rsidR="00FF5FC2" w:rsidRPr="00FF5FC2" w:rsidRDefault="00FF5FC2" w:rsidP="00681186">
      <w:pPr>
        <w:rPr>
          <w:b/>
          <w:color w:val="FF0000"/>
        </w:rPr>
      </w:pPr>
      <w:r w:rsidRPr="00FF5FC2">
        <w:rPr>
          <w:b/>
          <w:i/>
        </w:rPr>
        <w:t xml:space="preserve">Leader:  </w:t>
      </w:r>
      <w:r>
        <w:t xml:space="preserve">I invite you to share any thought or consideration prompted by the Gospel passage </w:t>
      </w:r>
      <w:r>
        <w:br/>
        <w:t xml:space="preserve">               and /or the reflection.</w:t>
      </w:r>
      <w:r w:rsidR="00681186">
        <w:br/>
        <w:t xml:space="preserve">                                                                                          </w:t>
      </w:r>
      <w:r w:rsidR="00681186" w:rsidRPr="00681186">
        <w:rPr>
          <w:b/>
          <w:color w:val="FF0000"/>
        </w:rPr>
        <w:t>Sharing</w:t>
      </w:r>
    </w:p>
    <w:p w:rsidR="00FF5FC2" w:rsidRDefault="00FF5FC2">
      <w:r w:rsidRPr="00FF5FC2">
        <w:rPr>
          <w:b/>
          <w:i/>
        </w:rPr>
        <w:t>Leader:</w:t>
      </w:r>
      <w:r>
        <w:t xml:space="preserve">  Let us return to our Advent Prayer.</w:t>
      </w:r>
      <w:r w:rsidR="00681186">
        <w:br/>
      </w:r>
      <w:r w:rsidR="00681186">
        <w:rPr>
          <w:i/>
        </w:rPr>
        <w:t xml:space="preserve">                                                          </w:t>
      </w:r>
      <w:r w:rsidRPr="00FF5FC2">
        <w:rPr>
          <w:i/>
        </w:rPr>
        <w:t>Group returns to page 20 of Advent booklet</w:t>
      </w:r>
    </w:p>
    <w:sectPr w:rsidR="00FF5FC2" w:rsidSect="00FF5F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A3" w:rsidRDefault="00DD5EA3" w:rsidP="00426E83">
      <w:pPr>
        <w:spacing w:after="0" w:line="240" w:lineRule="auto"/>
      </w:pPr>
      <w:r>
        <w:separator/>
      </w:r>
    </w:p>
  </w:endnote>
  <w:endnote w:type="continuationSeparator" w:id="0">
    <w:p w:rsidR="00DD5EA3" w:rsidRDefault="00DD5EA3" w:rsidP="0042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67" w:rsidRDefault="005C4D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E83" w:rsidRDefault="00426E83" w:rsidP="00C4572A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C4572A">
      <w:rPr>
        <w:rFonts w:asciiTheme="majorHAnsi" w:eastAsiaTheme="majorEastAsia" w:hAnsiTheme="majorHAnsi" w:cstheme="majorBidi"/>
        <w:sz w:val="18"/>
        <w:szCs w:val="18"/>
      </w:rPr>
      <w:t xml:space="preserve">Dioceses of </w:t>
    </w:r>
    <w:r w:rsidR="00C4572A">
      <w:rPr>
        <w:rFonts w:asciiTheme="majorHAnsi" w:eastAsiaTheme="majorEastAsia" w:hAnsiTheme="majorHAnsi" w:cstheme="majorBidi"/>
        <w:sz w:val="18"/>
        <w:szCs w:val="18"/>
      </w:rPr>
      <w:br/>
    </w:r>
    <w:proofErr w:type="spellStart"/>
    <w:r w:rsidRPr="00C4572A">
      <w:rPr>
        <w:rFonts w:asciiTheme="majorHAnsi" w:eastAsiaTheme="majorEastAsia" w:hAnsiTheme="majorHAnsi" w:cstheme="majorBidi"/>
        <w:sz w:val="18"/>
        <w:szCs w:val="18"/>
      </w:rPr>
      <w:t>Achonry</w:t>
    </w:r>
    <w:proofErr w:type="spellEnd"/>
    <w:r w:rsidRPr="00C4572A">
      <w:rPr>
        <w:rFonts w:asciiTheme="majorHAnsi" w:eastAsiaTheme="majorEastAsia" w:hAnsiTheme="majorHAnsi" w:cstheme="majorBidi"/>
        <w:sz w:val="18"/>
        <w:szCs w:val="18"/>
      </w:rPr>
      <w:t xml:space="preserve">, </w:t>
    </w:r>
    <w:proofErr w:type="spellStart"/>
    <w:r w:rsidRPr="00C4572A">
      <w:rPr>
        <w:rFonts w:asciiTheme="majorHAnsi" w:eastAsiaTheme="majorEastAsia" w:hAnsiTheme="majorHAnsi" w:cstheme="majorBidi"/>
        <w:sz w:val="18"/>
        <w:szCs w:val="18"/>
      </w:rPr>
      <w:t>Ardagh</w:t>
    </w:r>
    <w:proofErr w:type="spellEnd"/>
    <w:r w:rsidRPr="00C4572A">
      <w:rPr>
        <w:rFonts w:asciiTheme="majorHAnsi" w:eastAsiaTheme="majorEastAsia" w:hAnsiTheme="majorHAnsi" w:cstheme="majorBidi"/>
        <w:sz w:val="18"/>
        <w:szCs w:val="18"/>
      </w:rPr>
      <w:t xml:space="preserve"> &amp; </w:t>
    </w:r>
    <w:proofErr w:type="spellStart"/>
    <w:r w:rsidRPr="00C4572A">
      <w:rPr>
        <w:rFonts w:asciiTheme="majorHAnsi" w:eastAsiaTheme="majorEastAsia" w:hAnsiTheme="majorHAnsi" w:cstheme="majorBidi"/>
        <w:sz w:val="18"/>
        <w:szCs w:val="18"/>
      </w:rPr>
      <w:t>Clonmacnois</w:t>
    </w:r>
    <w:proofErr w:type="spellEnd"/>
    <w:r w:rsidRPr="00C4572A">
      <w:rPr>
        <w:rFonts w:asciiTheme="majorHAnsi" w:eastAsiaTheme="majorEastAsia" w:hAnsiTheme="majorHAnsi" w:cstheme="majorBidi"/>
        <w:sz w:val="18"/>
        <w:szCs w:val="18"/>
      </w:rPr>
      <w:t xml:space="preserve">, Armagh, </w:t>
    </w:r>
    <w:proofErr w:type="spellStart"/>
    <w:r w:rsidRPr="00C4572A">
      <w:rPr>
        <w:rFonts w:asciiTheme="majorHAnsi" w:eastAsiaTheme="majorEastAsia" w:hAnsiTheme="majorHAnsi" w:cstheme="majorBidi"/>
        <w:sz w:val="18"/>
        <w:szCs w:val="18"/>
      </w:rPr>
      <w:t>Clonfert</w:t>
    </w:r>
    <w:proofErr w:type="spellEnd"/>
    <w:r w:rsidRPr="00C4572A">
      <w:rPr>
        <w:rFonts w:asciiTheme="majorHAnsi" w:eastAsiaTheme="majorEastAsia" w:hAnsiTheme="majorHAnsi" w:cstheme="majorBidi"/>
        <w:sz w:val="18"/>
        <w:szCs w:val="18"/>
      </w:rPr>
      <w:t xml:space="preserve">, Elphin, Kerry, </w:t>
    </w:r>
    <w:proofErr w:type="spellStart"/>
    <w:r w:rsidRPr="00C4572A">
      <w:rPr>
        <w:rFonts w:asciiTheme="majorHAnsi" w:eastAsiaTheme="majorEastAsia" w:hAnsiTheme="majorHAnsi" w:cstheme="majorBidi"/>
        <w:sz w:val="18"/>
        <w:szCs w:val="18"/>
      </w:rPr>
      <w:t>Killala</w:t>
    </w:r>
    <w:proofErr w:type="spellEnd"/>
    <w:r w:rsidRPr="00C4572A">
      <w:rPr>
        <w:rFonts w:asciiTheme="majorHAnsi" w:eastAsiaTheme="majorEastAsia" w:hAnsiTheme="majorHAnsi" w:cstheme="majorBidi"/>
        <w:sz w:val="18"/>
        <w:szCs w:val="18"/>
      </w:rPr>
      <w:t xml:space="preserve">, </w:t>
    </w:r>
    <w:r w:rsidR="00037E37">
      <w:rPr>
        <w:rFonts w:asciiTheme="majorHAnsi" w:eastAsiaTheme="majorEastAsia" w:hAnsiTheme="majorHAnsi" w:cstheme="majorBidi"/>
        <w:sz w:val="18"/>
        <w:szCs w:val="18"/>
      </w:rPr>
      <w:br/>
      <w:t xml:space="preserve">Kilmore, </w:t>
    </w:r>
    <w:r w:rsidRPr="00C4572A">
      <w:rPr>
        <w:rFonts w:asciiTheme="majorHAnsi" w:eastAsiaTheme="majorEastAsia" w:hAnsiTheme="majorHAnsi" w:cstheme="majorBidi"/>
        <w:sz w:val="18"/>
        <w:szCs w:val="18"/>
      </w:rPr>
      <w:t xml:space="preserve">Limerick, </w:t>
    </w:r>
    <w:proofErr w:type="spellStart"/>
    <w:r w:rsidRPr="00C4572A">
      <w:rPr>
        <w:rFonts w:asciiTheme="majorHAnsi" w:eastAsiaTheme="majorEastAsia" w:hAnsiTheme="majorHAnsi" w:cstheme="majorBidi"/>
        <w:sz w:val="18"/>
        <w:szCs w:val="18"/>
      </w:rPr>
      <w:t>Ossory</w:t>
    </w:r>
    <w:proofErr w:type="spellEnd"/>
    <w:r w:rsidRPr="00C4572A">
      <w:rPr>
        <w:rFonts w:asciiTheme="majorHAnsi" w:eastAsiaTheme="majorEastAsia" w:hAnsiTheme="majorHAnsi" w:cstheme="majorBidi"/>
        <w:sz w:val="18"/>
        <w:szCs w:val="18"/>
      </w:rPr>
      <w:t xml:space="preserve">, </w:t>
    </w:r>
    <w:proofErr w:type="spellStart"/>
    <w:r w:rsidRPr="00C4572A">
      <w:rPr>
        <w:rFonts w:asciiTheme="majorHAnsi" w:eastAsiaTheme="majorEastAsia" w:hAnsiTheme="majorHAnsi" w:cstheme="majorBidi"/>
        <w:sz w:val="18"/>
        <w:szCs w:val="18"/>
      </w:rPr>
      <w:t>Tuam</w:t>
    </w:r>
    <w:proofErr w:type="spellEnd"/>
    <w:r w:rsidRPr="00C4572A">
      <w:rPr>
        <w:rFonts w:asciiTheme="majorHAnsi" w:eastAsiaTheme="majorEastAsia" w:hAnsiTheme="majorHAnsi" w:cstheme="majorBidi"/>
        <w:sz w:val="18"/>
        <w:szCs w:val="18"/>
      </w:rPr>
      <w:t xml:space="preserve"> &amp; Waterford &amp; Lismore</w:t>
    </w:r>
    <w:r w:rsidR="00037E37">
      <w:rPr>
        <w:rFonts w:asciiTheme="majorHAnsi" w:eastAsiaTheme="majorEastAsia" w:hAnsiTheme="majorHAnsi" w:cstheme="majorBidi"/>
        <w:sz w:val="18"/>
        <w:szCs w:val="18"/>
      </w:rPr>
      <w:t>.</w:t>
    </w:r>
  </w:p>
  <w:p w:rsidR="00426E83" w:rsidRDefault="00426E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67" w:rsidRDefault="005C4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A3" w:rsidRDefault="00DD5EA3" w:rsidP="00426E83">
      <w:pPr>
        <w:spacing w:after="0" w:line="240" w:lineRule="auto"/>
      </w:pPr>
      <w:r>
        <w:separator/>
      </w:r>
    </w:p>
  </w:footnote>
  <w:footnote w:type="continuationSeparator" w:id="0">
    <w:p w:rsidR="00DD5EA3" w:rsidRDefault="00DD5EA3" w:rsidP="00426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67" w:rsidRDefault="005C4D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4F2A8B6F4C845B1B952D68C8537E4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26E83" w:rsidRDefault="00426E83" w:rsidP="00426E8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26E83">
          <w:rPr>
            <w:rFonts w:asciiTheme="majorHAnsi" w:eastAsiaTheme="majorEastAsia" w:hAnsiTheme="majorHAnsi" w:cstheme="majorBidi"/>
            <w:sz w:val="32"/>
            <w:szCs w:val="32"/>
          </w:rPr>
          <w:t>Taking Our Hearts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to the Lord</w:t>
        </w:r>
      </w:p>
    </w:sdtContent>
  </w:sdt>
  <w:p w:rsidR="00426E83" w:rsidRDefault="00426E83" w:rsidP="00426E83">
    <w:pPr>
      <w:pStyle w:val="Header"/>
      <w:jc w:val="center"/>
    </w:pPr>
    <w:r>
      <w:t>Scripture Sha</w:t>
    </w:r>
    <w:r w:rsidR="005C4D67">
      <w:t>ring Group Resource, Advent 2015</w:t>
    </w:r>
    <w:r>
      <w:t>, Week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D67" w:rsidRDefault="005C4D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C2"/>
    <w:rsid w:val="00037E37"/>
    <w:rsid w:val="000F0D21"/>
    <w:rsid w:val="001B76E9"/>
    <w:rsid w:val="001D6220"/>
    <w:rsid w:val="00220D94"/>
    <w:rsid w:val="00296582"/>
    <w:rsid w:val="0031512B"/>
    <w:rsid w:val="0032347B"/>
    <w:rsid w:val="00344BAB"/>
    <w:rsid w:val="00426E83"/>
    <w:rsid w:val="00430821"/>
    <w:rsid w:val="00456B7E"/>
    <w:rsid w:val="00591530"/>
    <w:rsid w:val="005A5DAD"/>
    <w:rsid w:val="005C4D67"/>
    <w:rsid w:val="00681186"/>
    <w:rsid w:val="007E7F41"/>
    <w:rsid w:val="00852574"/>
    <w:rsid w:val="00891736"/>
    <w:rsid w:val="008F114C"/>
    <w:rsid w:val="00A45CF8"/>
    <w:rsid w:val="00A45D5C"/>
    <w:rsid w:val="00AC29DA"/>
    <w:rsid w:val="00BE2249"/>
    <w:rsid w:val="00C4572A"/>
    <w:rsid w:val="00D5150D"/>
    <w:rsid w:val="00D61A0B"/>
    <w:rsid w:val="00D84CB6"/>
    <w:rsid w:val="00D973AF"/>
    <w:rsid w:val="00DD5B89"/>
    <w:rsid w:val="00DD5EA3"/>
    <w:rsid w:val="00DD7C5A"/>
    <w:rsid w:val="00EC12D1"/>
    <w:rsid w:val="00F44FF5"/>
    <w:rsid w:val="00F95EAB"/>
    <w:rsid w:val="00FF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83"/>
  </w:style>
  <w:style w:type="paragraph" w:styleId="Footer">
    <w:name w:val="footer"/>
    <w:basedOn w:val="Normal"/>
    <w:link w:val="FooterChar"/>
    <w:uiPriority w:val="99"/>
    <w:unhideWhenUsed/>
    <w:rsid w:val="00426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83"/>
  </w:style>
  <w:style w:type="paragraph" w:styleId="BalloonText">
    <w:name w:val="Balloon Text"/>
    <w:basedOn w:val="Normal"/>
    <w:link w:val="BalloonTextChar"/>
    <w:uiPriority w:val="99"/>
    <w:semiHidden/>
    <w:unhideWhenUsed/>
    <w:rsid w:val="0042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E83"/>
  </w:style>
  <w:style w:type="paragraph" w:styleId="Footer">
    <w:name w:val="footer"/>
    <w:basedOn w:val="Normal"/>
    <w:link w:val="FooterChar"/>
    <w:uiPriority w:val="99"/>
    <w:unhideWhenUsed/>
    <w:rsid w:val="00426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E83"/>
  </w:style>
  <w:style w:type="paragraph" w:styleId="BalloonText">
    <w:name w:val="Balloon Text"/>
    <w:basedOn w:val="Normal"/>
    <w:link w:val="BalloonTextChar"/>
    <w:uiPriority w:val="99"/>
    <w:semiHidden/>
    <w:unhideWhenUsed/>
    <w:rsid w:val="0042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F2A8B6F4C845B1B952D68C8537E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B1BB-A2DC-4E78-86BA-5B9A40B746A4}"/>
      </w:docPartPr>
      <w:docPartBody>
        <w:p w:rsidR="007042A2" w:rsidRDefault="007E2DCC" w:rsidP="007E2DCC">
          <w:pPr>
            <w:pStyle w:val="D4F2A8B6F4C845B1B952D68C8537E4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CC"/>
    <w:rsid w:val="004651FB"/>
    <w:rsid w:val="007042A2"/>
    <w:rsid w:val="007E2DCC"/>
    <w:rsid w:val="008B34FE"/>
    <w:rsid w:val="009A7D79"/>
    <w:rsid w:val="00A4491C"/>
    <w:rsid w:val="00BB1F85"/>
    <w:rsid w:val="00F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2A8B6F4C845B1B952D68C8537E4B1">
    <w:name w:val="D4F2A8B6F4C845B1B952D68C8537E4B1"/>
    <w:rsid w:val="007E2DCC"/>
  </w:style>
  <w:style w:type="paragraph" w:customStyle="1" w:styleId="F25EAE986E8B45A1BBAD299AAFA91E14">
    <w:name w:val="F25EAE986E8B45A1BBAD299AAFA91E14"/>
    <w:rsid w:val="007E2DCC"/>
  </w:style>
  <w:style w:type="paragraph" w:customStyle="1" w:styleId="2E93047DADD04B5C99806F72442B495C">
    <w:name w:val="2E93047DADD04B5C99806F72442B495C"/>
    <w:rsid w:val="007E2D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F2A8B6F4C845B1B952D68C8537E4B1">
    <w:name w:val="D4F2A8B6F4C845B1B952D68C8537E4B1"/>
    <w:rsid w:val="007E2DCC"/>
  </w:style>
  <w:style w:type="paragraph" w:customStyle="1" w:styleId="F25EAE986E8B45A1BBAD299AAFA91E14">
    <w:name w:val="F25EAE986E8B45A1BBAD299AAFA91E14"/>
    <w:rsid w:val="007E2DCC"/>
  </w:style>
  <w:style w:type="paragraph" w:customStyle="1" w:styleId="2E93047DADD04B5C99806F72442B495C">
    <w:name w:val="2E93047DADD04B5C99806F72442B495C"/>
    <w:rsid w:val="007E2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Our Hearts to the Lord</vt:lpstr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Our Hearts to the Lord</dc:title>
  <dc:creator>Justin</dc:creator>
  <cp:lastModifiedBy>Justin Harkin</cp:lastModifiedBy>
  <cp:revision>7</cp:revision>
  <cp:lastPrinted>2015-11-11T20:29:00Z</cp:lastPrinted>
  <dcterms:created xsi:type="dcterms:W3CDTF">2012-11-14T14:40:00Z</dcterms:created>
  <dcterms:modified xsi:type="dcterms:W3CDTF">2015-11-11T20:29:00Z</dcterms:modified>
</cp:coreProperties>
</file>